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校本作业：社科文两篇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b w:val="0"/>
                <w:bCs w:val="0"/>
                <w:sz w:val="24"/>
              </w:rPr>
              <w:t>校本作业：函数及其导数4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b w:val="0"/>
                <w:bCs w:val="0"/>
                <w:sz w:val="24"/>
              </w:rPr>
            </w:pPr>
            <w:r>
              <w:rPr>
                <w:rFonts w:hint="default" w:ascii="宋体" w:hAnsi="宋体"/>
                <w:b w:val="0"/>
                <w:bCs w:val="0"/>
                <w:sz w:val="24"/>
              </w:rPr>
              <w:t>1. 词组自默30个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b w:val="0"/>
                <w:bCs w:val="0"/>
                <w:sz w:val="24"/>
              </w:rPr>
            </w:pPr>
            <w:r>
              <w:rPr>
                <w:rFonts w:hint="default" w:ascii="宋体" w:hAnsi="宋体"/>
                <w:b w:val="0"/>
                <w:bCs w:val="0"/>
                <w:sz w:val="24"/>
              </w:rPr>
              <w:t>2. 练习4套题部分</w:t>
            </w:r>
          </w:p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 w:val="0"/>
                <w:sz w:val="24"/>
              </w:rPr>
              <w:t>3. 积累读背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b w:val="0"/>
                <w:bCs w:val="0"/>
                <w:sz w:val="24"/>
              </w:rPr>
              <w:t>功率的作业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b w:val="0"/>
                <w:bCs w:val="0"/>
                <w:sz w:val="24"/>
              </w:rPr>
              <w:t>钢铁的腐蚀与防护作业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</w:rPr>
              <w:t>必修四第一单元大概念识记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</w:rPr>
              <w:t>第6课练习册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46918"/>
    <w:rsid w:val="00B63107"/>
    <w:rsid w:val="00EA0603"/>
    <w:rsid w:val="00FE4D36"/>
    <w:rsid w:val="370C4195"/>
    <w:rsid w:val="472E597E"/>
    <w:rsid w:val="4D3A7072"/>
    <w:rsid w:val="5779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210</Characters>
  <Lines>1</Lines>
  <Paragraphs>1</Paragraphs>
  <TotalTime>0</TotalTime>
  <ScaleCrop>false</ScaleCrop>
  <LinksUpToDate>false</LinksUpToDate>
  <CharactersWithSpaces>220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2022-09-28T07:29:59Z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29576207389D4621A043C491D2BB1807</vt:lpwstr>
  </property>
</Properties>
</file>