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b/>
          <w:sz w:val="28"/>
          <w:szCs w:val="28"/>
        </w:rPr>
        <w:t>1学年第二学期高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>
      <w:bookmarkStart w:id="0" w:name="_GoBack"/>
      <w:bookmarkEnd w:id="0"/>
    </w:p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完成第八单元单元测试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11.4（2）球校本作业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2、周末练习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 一份周末校本练习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金属氢氧化物（盐）练习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2C0F2268"/>
    <w:rsid w:val="2C2E639B"/>
    <w:rsid w:val="610B15E1"/>
    <w:rsid w:val="6B710881"/>
    <w:rsid w:val="751623DF"/>
    <w:rsid w:val="77E86D4C"/>
    <w:rsid w:val="7CF0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208</Characters>
  <Lines>1</Lines>
  <Paragraphs>1</Paragraphs>
  <TotalTime>0</TotalTime>
  <ScaleCrop>false</ScaleCrop>
  <LinksUpToDate>false</LinksUpToDate>
  <CharactersWithSpaces>215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hp</cp:lastModifiedBy>
  <dcterms:modified xsi:type="dcterms:W3CDTF">2022-06-06T06:25:42Z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CF2074AA18464C24BEBFE362D1AAE4D7</vt:lpwstr>
  </property>
</Properties>
</file>